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
        <w:tblW w:w="10740" w:type="dxa"/>
        <w:tblLook w:val="04A0"/>
      </w:tblPr>
      <w:tblGrid>
        <w:gridCol w:w="5637"/>
        <w:gridCol w:w="5103"/>
      </w:tblGrid>
      <w:tr w:rsidR="004771EA" w:rsidTr="00C33D29">
        <w:trPr>
          <w:trHeight w:val="1604"/>
        </w:trPr>
        <w:tc>
          <w:tcPr>
            <w:tcW w:w="5637" w:type="dxa"/>
          </w:tcPr>
          <w:p w:rsidR="004771EA" w:rsidRDefault="004771EA" w:rsidP="00F10467">
            <w:r>
              <w:t xml:space="preserve">ПРИНЯТО:  </w:t>
            </w:r>
            <w:r>
              <w:tab/>
            </w:r>
            <w:r>
              <w:tab/>
            </w:r>
            <w:r>
              <w:tab/>
            </w:r>
            <w:r>
              <w:tab/>
            </w:r>
            <w:r>
              <w:tab/>
              <w:t xml:space="preserve">      </w:t>
            </w:r>
          </w:p>
          <w:p w:rsidR="004771EA" w:rsidRDefault="004771EA" w:rsidP="00F10467">
            <w:r>
              <w:t xml:space="preserve">педагогическим советом  МДОУ </w:t>
            </w:r>
            <w:proofErr w:type="spellStart"/>
            <w:r>
              <w:t>д</w:t>
            </w:r>
            <w:proofErr w:type="spellEnd"/>
            <w:r>
              <w:t>/с №1 «Колосок»</w:t>
            </w:r>
          </w:p>
          <w:p w:rsidR="004771EA" w:rsidRDefault="004771EA" w:rsidP="00F10467">
            <w:r>
              <w:t>протокол №</w:t>
            </w:r>
            <w:r w:rsidR="00C33D29">
              <w:t>___</w:t>
            </w:r>
            <w:r>
              <w:t xml:space="preserve">                </w:t>
            </w:r>
            <w:r>
              <w:tab/>
            </w:r>
            <w:r>
              <w:tab/>
              <w:t xml:space="preserve"> </w:t>
            </w:r>
          </w:p>
          <w:p w:rsidR="004771EA" w:rsidRDefault="004771EA" w:rsidP="00F10467">
            <w:r>
              <w:t>от «</w:t>
            </w:r>
            <w:r w:rsidR="00C33D29">
              <w:t>_____</w:t>
            </w:r>
            <w:r>
              <w:t xml:space="preserve">» </w:t>
            </w:r>
            <w:r w:rsidR="00C33D29">
              <w:t>_____________</w:t>
            </w:r>
            <w:r>
              <w:t xml:space="preserve">  201</w:t>
            </w:r>
            <w:r w:rsidR="00C33D29">
              <w:t>7</w:t>
            </w:r>
            <w:r>
              <w:t xml:space="preserve"> года                                 </w:t>
            </w:r>
          </w:p>
          <w:p w:rsidR="004771EA" w:rsidRDefault="004771EA" w:rsidP="00F10467">
            <w:r>
              <w:tab/>
            </w:r>
          </w:p>
          <w:p w:rsidR="004771EA" w:rsidRDefault="004771EA" w:rsidP="00F10467"/>
          <w:p w:rsidR="004771EA" w:rsidRDefault="004771EA" w:rsidP="00F10467"/>
        </w:tc>
        <w:tc>
          <w:tcPr>
            <w:tcW w:w="5103" w:type="dxa"/>
          </w:tcPr>
          <w:p w:rsidR="004771EA" w:rsidRDefault="004771EA" w:rsidP="00F10467">
            <w:r>
              <w:t>УТВЕРЖДАЮ:</w:t>
            </w:r>
          </w:p>
          <w:p w:rsidR="004771EA" w:rsidRDefault="004771EA" w:rsidP="00F10467">
            <w:r>
              <w:t>Заведующ</w:t>
            </w:r>
            <w:r w:rsidR="00C33D29">
              <w:t>ий</w:t>
            </w:r>
            <w:r>
              <w:t xml:space="preserve"> МДОУ </w:t>
            </w:r>
            <w:proofErr w:type="spellStart"/>
            <w:r>
              <w:t>д</w:t>
            </w:r>
            <w:proofErr w:type="spellEnd"/>
            <w:r>
              <w:t xml:space="preserve">/с №1 «Колосок» </w:t>
            </w:r>
          </w:p>
          <w:p w:rsidR="004771EA" w:rsidRDefault="004771EA" w:rsidP="00F10467">
            <w:pPr>
              <w:jc w:val="right"/>
            </w:pPr>
            <w:r>
              <w:t>А.В. Дрога</w:t>
            </w:r>
          </w:p>
          <w:p w:rsidR="004771EA" w:rsidRDefault="004771EA" w:rsidP="00C33D29">
            <w:pPr>
              <w:jc w:val="right"/>
            </w:pPr>
          </w:p>
        </w:tc>
      </w:tr>
    </w:tbl>
    <w:p w:rsidR="004771EA" w:rsidRDefault="004771EA" w:rsidP="004771EA"/>
    <w:p w:rsidR="00940D17" w:rsidRDefault="00F10467" w:rsidP="004771EA">
      <w:pPr>
        <w:jc w:val="center"/>
        <w:rPr>
          <w:b/>
          <w:sz w:val="28"/>
        </w:rPr>
      </w:pPr>
      <w:r w:rsidRPr="00F83331">
        <w:rPr>
          <w:b/>
        </w:rPr>
        <w:t>П</w:t>
      </w:r>
      <w:r w:rsidR="004771EA" w:rsidRPr="00F83331">
        <w:rPr>
          <w:b/>
        </w:rPr>
        <w:t>ОЛОЖЕНИЕ О ПЕДАГОГИЧЕСКОМ СОВЕТЕ</w:t>
      </w:r>
    </w:p>
    <w:p w:rsidR="004771EA" w:rsidRDefault="004771EA" w:rsidP="004771EA">
      <w:pPr>
        <w:jc w:val="center"/>
        <w:rPr>
          <w:b/>
          <w:sz w:val="28"/>
        </w:rPr>
      </w:pPr>
    </w:p>
    <w:p w:rsidR="00F83331" w:rsidRPr="00CF4853" w:rsidRDefault="00F83331" w:rsidP="00F83331">
      <w:pPr>
        <w:spacing w:line="276" w:lineRule="auto"/>
        <w:ind w:firstLine="708"/>
        <w:jc w:val="both"/>
      </w:pPr>
      <w:proofErr w:type="gramStart"/>
      <w:r w:rsidRPr="00CF4853">
        <w:t xml:space="preserve">Настоящее положение разработано для муниципального дошкольного образовательного учреждения «Детский сад </w:t>
      </w:r>
      <w:proofErr w:type="spellStart"/>
      <w:r w:rsidRPr="00CF4853">
        <w:t>общеразвивающего</w:t>
      </w:r>
      <w:proofErr w:type="spellEnd"/>
      <w:r w:rsidRPr="00CF4853">
        <w:t xml:space="preserve"> вида с приоритетным осуществление познавательно – речевого развития воспитанников №1 «Колосок»</w:t>
      </w:r>
      <w:r>
        <w:t xml:space="preserve"> (далее – у</w:t>
      </w:r>
      <w:r w:rsidRPr="00CF4853">
        <w:t xml:space="preserve">чреждение) в соответствии с </w:t>
      </w:r>
      <w:r>
        <w:t>Федеральным законом от 29 декабря 2012 года №</w:t>
      </w:r>
      <w:r w:rsidRPr="00CF4853">
        <w:t xml:space="preserve"> </w:t>
      </w:r>
      <w:r>
        <w:t>273-ФЗ</w:t>
      </w:r>
      <w:r w:rsidRPr="00CF4853">
        <w:t xml:space="preserve"> «Об образовании</w:t>
      </w:r>
      <w:r w:rsidRPr="001220CF">
        <w:t xml:space="preserve"> </w:t>
      </w:r>
      <w:r>
        <w:t xml:space="preserve">в </w:t>
      </w:r>
      <w:r w:rsidRPr="00CF4853">
        <w:t>РФ»</w:t>
      </w:r>
      <w:r>
        <w:t>,</w:t>
      </w:r>
      <w:r w:rsidRPr="00CF4853">
        <w:t xml:space="preserve"> </w:t>
      </w:r>
      <w:r>
        <w:t>уставом учреждения.</w:t>
      </w:r>
      <w:proofErr w:type="gramEnd"/>
    </w:p>
    <w:p w:rsidR="004771EA" w:rsidRDefault="004771EA" w:rsidP="004771EA">
      <w:pPr>
        <w:spacing w:line="276" w:lineRule="auto"/>
        <w:ind w:firstLine="360"/>
        <w:jc w:val="both"/>
        <w:rPr>
          <w:szCs w:val="28"/>
        </w:rPr>
      </w:pPr>
      <w:r w:rsidRPr="00B07055">
        <w:rPr>
          <w:szCs w:val="28"/>
        </w:rPr>
        <w:t>.</w:t>
      </w:r>
    </w:p>
    <w:p w:rsidR="004771EA" w:rsidRDefault="004771EA" w:rsidP="004771EA">
      <w:pPr>
        <w:spacing w:line="276" w:lineRule="auto"/>
        <w:jc w:val="both"/>
        <w:rPr>
          <w:rStyle w:val="a3"/>
          <w:rFonts w:cs="Courier New"/>
        </w:rPr>
      </w:pPr>
    </w:p>
    <w:p w:rsidR="004771EA" w:rsidRPr="00F83331" w:rsidRDefault="004771EA" w:rsidP="004771EA">
      <w:pPr>
        <w:pStyle w:val="a4"/>
        <w:numPr>
          <w:ilvl w:val="0"/>
          <w:numId w:val="1"/>
        </w:numPr>
        <w:jc w:val="center"/>
        <w:rPr>
          <w:b/>
        </w:rPr>
      </w:pPr>
      <w:r w:rsidRPr="00F83331">
        <w:rPr>
          <w:b/>
        </w:rPr>
        <w:t>ОБЩИЕ ПОЛОЖЕНИЯ</w:t>
      </w:r>
    </w:p>
    <w:p w:rsidR="004771EA" w:rsidRDefault="004771EA" w:rsidP="00F83331">
      <w:pPr>
        <w:pStyle w:val="a4"/>
        <w:numPr>
          <w:ilvl w:val="1"/>
          <w:numId w:val="1"/>
        </w:numPr>
        <w:ind w:left="567" w:hanging="567"/>
        <w:jc w:val="both"/>
      </w:pPr>
      <w:r>
        <w:t xml:space="preserve">Педагогический совет – постоянно действующий коллегиальный </w:t>
      </w:r>
      <w:r w:rsidR="00F83331">
        <w:t>с</w:t>
      </w:r>
      <w:r>
        <w:t xml:space="preserve">овещательный орган самоуправления педагогической деятельности педагогов </w:t>
      </w:r>
      <w:r w:rsidR="00F83331">
        <w:t>учреждения</w:t>
      </w:r>
      <w:r>
        <w:t>.</w:t>
      </w:r>
    </w:p>
    <w:p w:rsidR="004771EA" w:rsidRDefault="004771EA" w:rsidP="00F83331">
      <w:pPr>
        <w:pStyle w:val="a4"/>
        <w:numPr>
          <w:ilvl w:val="1"/>
          <w:numId w:val="1"/>
        </w:numPr>
        <w:ind w:left="567" w:hanging="567"/>
        <w:jc w:val="both"/>
      </w:pPr>
      <w:r>
        <w:t xml:space="preserve">Каждый педагог, работающий в данном </w:t>
      </w:r>
      <w:r w:rsidR="00F83331">
        <w:t>у</w:t>
      </w:r>
      <w:r>
        <w:t>чреждении, является членом педагогического совета.</w:t>
      </w:r>
    </w:p>
    <w:p w:rsidR="004771EA" w:rsidRPr="00F83331" w:rsidRDefault="00537EDC" w:rsidP="00F83331">
      <w:pPr>
        <w:pStyle w:val="a4"/>
        <w:numPr>
          <w:ilvl w:val="0"/>
          <w:numId w:val="1"/>
        </w:numPr>
        <w:ind w:left="567" w:hanging="567"/>
        <w:jc w:val="center"/>
        <w:rPr>
          <w:b/>
        </w:rPr>
      </w:pPr>
      <w:r w:rsidRPr="00F83331">
        <w:rPr>
          <w:b/>
        </w:rPr>
        <w:t>ЦЕЛИ</w:t>
      </w:r>
    </w:p>
    <w:p w:rsidR="004771EA" w:rsidRDefault="004771EA" w:rsidP="00F83331">
      <w:pPr>
        <w:pStyle w:val="a4"/>
        <w:numPr>
          <w:ilvl w:val="1"/>
          <w:numId w:val="1"/>
        </w:numPr>
        <w:ind w:left="567" w:hanging="567"/>
        <w:jc w:val="both"/>
      </w:pPr>
      <w:r>
        <w:t>Демократизация системы управления дошкольным учреждением.</w:t>
      </w:r>
    </w:p>
    <w:p w:rsidR="004771EA" w:rsidRDefault="00495FA4" w:rsidP="00F83331">
      <w:pPr>
        <w:pStyle w:val="a4"/>
        <w:numPr>
          <w:ilvl w:val="1"/>
          <w:numId w:val="1"/>
        </w:numPr>
        <w:ind w:left="567" w:hanging="567"/>
        <w:jc w:val="both"/>
      </w:pPr>
      <w:r>
        <w:t xml:space="preserve">Представление профессиональных интересов педагогических работников в управлении </w:t>
      </w:r>
      <w:proofErr w:type="spellStart"/>
      <w:proofErr w:type="gramStart"/>
      <w:r>
        <w:t>воспитательно</w:t>
      </w:r>
      <w:proofErr w:type="spellEnd"/>
      <w:r>
        <w:t xml:space="preserve"> – образовательной</w:t>
      </w:r>
      <w:proofErr w:type="gramEnd"/>
      <w:r>
        <w:t xml:space="preserve"> деятельностью.</w:t>
      </w:r>
    </w:p>
    <w:p w:rsidR="00495FA4" w:rsidRPr="00F83331" w:rsidRDefault="00495FA4" w:rsidP="00F83331">
      <w:pPr>
        <w:pStyle w:val="a4"/>
        <w:numPr>
          <w:ilvl w:val="0"/>
          <w:numId w:val="1"/>
        </w:numPr>
        <w:ind w:left="567" w:hanging="567"/>
        <w:jc w:val="center"/>
        <w:rPr>
          <w:b/>
        </w:rPr>
      </w:pPr>
      <w:r w:rsidRPr="00F83331">
        <w:rPr>
          <w:b/>
        </w:rPr>
        <w:t>ЗАДАЧИ</w:t>
      </w:r>
    </w:p>
    <w:p w:rsidR="00495FA4" w:rsidRDefault="00495FA4" w:rsidP="00F83331">
      <w:pPr>
        <w:pStyle w:val="a4"/>
        <w:numPr>
          <w:ilvl w:val="1"/>
          <w:numId w:val="1"/>
        </w:numPr>
        <w:ind w:left="567" w:hanging="567"/>
        <w:jc w:val="both"/>
      </w:pPr>
      <w:r>
        <w:t>Определение стратегии развития дошкольного учреждения.</w:t>
      </w:r>
    </w:p>
    <w:p w:rsidR="00495FA4" w:rsidRDefault="00495FA4" w:rsidP="00F83331">
      <w:pPr>
        <w:pStyle w:val="a4"/>
        <w:numPr>
          <w:ilvl w:val="1"/>
          <w:numId w:val="1"/>
        </w:numPr>
        <w:ind w:left="567" w:hanging="567"/>
        <w:jc w:val="both"/>
      </w:pPr>
      <w:r>
        <w:t xml:space="preserve">Объединение усилий педагогического коллектива по решению задач совершенствования </w:t>
      </w:r>
      <w:proofErr w:type="spellStart"/>
      <w:proofErr w:type="gramStart"/>
      <w:r>
        <w:t>воспитательно</w:t>
      </w:r>
      <w:proofErr w:type="spellEnd"/>
      <w:r>
        <w:t xml:space="preserve"> – образовательной</w:t>
      </w:r>
      <w:proofErr w:type="gramEnd"/>
      <w:r>
        <w:t xml:space="preserve"> работы с детьми.</w:t>
      </w:r>
    </w:p>
    <w:p w:rsidR="00495FA4" w:rsidRDefault="00495FA4" w:rsidP="00F83331">
      <w:pPr>
        <w:pStyle w:val="a4"/>
        <w:numPr>
          <w:ilvl w:val="1"/>
          <w:numId w:val="1"/>
        </w:numPr>
        <w:ind w:left="567" w:hanging="567"/>
        <w:jc w:val="both"/>
      </w:pPr>
      <w:r>
        <w:t>Обеспечение взаимодействия всех категорий работников, родителей, направленного на сохранение и укрепление здоровья воспитанников.</w:t>
      </w:r>
    </w:p>
    <w:p w:rsidR="00495FA4" w:rsidRDefault="00495FA4" w:rsidP="00F83331">
      <w:pPr>
        <w:pStyle w:val="a4"/>
        <w:numPr>
          <w:ilvl w:val="1"/>
          <w:numId w:val="1"/>
        </w:numPr>
        <w:ind w:left="567" w:hanging="567"/>
        <w:jc w:val="both"/>
      </w:pPr>
      <w:r>
        <w:t>Стимулирование педагогов на самообразование и использование в практике достижений педагогической науки и передового педагогического опыта.</w:t>
      </w:r>
    </w:p>
    <w:p w:rsidR="00495FA4" w:rsidRDefault="00495FA4" w:rsidP="00F83331">
      <w:pPr>
        <w:pStyle w:val="a4"/>
        <w:numPr>
          <w:ilvl w:val="1"/>
          <w:numId w:val="1"/>
        </w:numPr>
        <w:ind w:left="567" w:hanging="567"/>
        <w:jc w:val="both"/>
      </w:pPr>
      <w:r>
        <w:t>Повышение педагогического мастерства и развитие творческой личности.</w:t>
      </w:r>
    </w:p>
    <w:p w:rsidR="00495FA4" w:rsidRPr="00F83331" w:rsidRDefault="00495FA4" w:rsidP="00F83331">
      <w:pPr>
        <w:pStyle w:val="a4"/>
        <w:numPr>
          <w:ilvl w:val="0"/>
          <w:numId w:val="1"/>
        </w:numPr>
        <w:ind w:left="567" w:hanging="567"/>
        <w:jc w:val="center"/>
        <w:rPr>
          <w:b/>
        </w:rPr>
      </w:pPr>
      <w:r w:rsidRPr="00F83331">
        <w:rPr>
          <w:b/>
        </w:rPr>
        <w:t>КОМПЕТЕНЦИЯ</w:t>
      </w:r>
    </w:p>
    <w:p w:rsidR="00495FA4" w:rsidRDefault="00495FA4" w:rsidP="00F83331">
      <w:pPr>
        <w:pStyle w:val="a4"/>
        <w:numPr>
          <w:ilvl w:val="1"/>
          <w:numId w:val="1"/>
        </w:numPr>
        <w:ind w:left="567" w:hanging="567"/>
        <w:jc w:val="both"/>
      </w:pPr>
      <w:r>
        <w:t>Определяет стратегию педагогического процесса дошкольного учреждения (основные приоритетные направления развития).</w:t>
      </w:r>
    </w:p>
    <w:p w:rsidR="00495FA4" w:rsidRDefault="00495FA4" w:rsidP="00F83331">
      <w:pPr>
        <w:pStyle w:val="a4"/>
        <w:numPr>
          <w:ilvl w:val="1"/>
          <w:numId w:val="1"/>
        </w:numPr>
        <w:ind w:left="567" w:hanging="567"/>
        <w:jc w:val="both"/>
      </w:pPr>
      <w:r>
        <w:t>Отбирает и анализирует образовательные программы для использования в работе дошкольного учреждения.</w:t>
      </w:r>
    </w:p>
    <w:p w:rsidR="00495FA4" w:rsidRDefault="009D57F8" w:rsidP="00F83331">
      <w:pPr>
        <w:pStyle w:val="a4"/>
        <w:numPr>
          <w:ilvl w:val="1"/>
          <w:numId w:val="1"/>
        </w:numPr>
        <w:ind w:left="567" w:hanging="567"/>
        <w:jc w:val="both"/>
      </w:pPr>
      <w:r>
        <w:t>Организует выявление, обобщение, распространение и внедрение передового педагогического опыта.</w:t>
      </w:r>
    </w:p>
    <w:p w:rsidR="009D57F8" w:rsidRDefault="009D57F8" w:rsidP="00F83331">
      <w:pPr>
        <w:pStyle w:val="a4"/>
        <w:numPr>
          <w:ilvl w:val="1"/>
          <w:numId w:val="1"/>
        </w:numPr>
        <w:ind w:left="567" w:hanging="567"/>
        <w:jc w:val="both"/>
      </w:pPr>
      <w:r>
        <w:t>Рассматривает вопросы повышения инновационных процессов, связанных с внедрением передового педагогического опыта.</w:t>
      </w:r>
    </w:p>
    <w:p w:rsidR="009D57F8" w:rsidRDefault="009D57F8" w:rsidP="00F83331">
      <w:pPr>
        <w:pStyle w:val="a4"/>
        <w:numPr>
          <w:ilvl w:val="1"/>
          <w:numId w:val="1"/>
        </w:numPr>
        <w:ind w:left="567" w:hanging="567"/>
        <w:jc w:val="both"/>
      </w:pPr>
      <w:r>
        <w:t>Рассматривает вопросы инновационных процессов, связанных с внедрением новых педагогических технологий, проектов, программ.</w:t>
      </w:r>
    </w:p>
    <w:p w:rsidR="009D57F8" w:rsidRDefault="009D57F8" w:rsidP="00F83331">
      <w:pPr>
        <w:pStyle w:val="a4"/>
        <w:numPr>
          <w:ilvl w:val="1"/>
          <w:numId w:val="1"/>
        </w:numPr>
        <w:ind w:left="567" w:hanging="567"/>
        <w:jc w:val="both"/>
      </w:pPr>
      <w:r>
        <w:t>Рассматривает вопросы организации дополнительных образовательных услуг, экспериментальной работы по решению актуальных педагогических проблем.</w:t>
      </w:r>
    </w:p>
    <w:p w:rsidR="009D57F8" w:rsidRDefault="009D57F8" w:rsidP="00F83331">
      <w:pPr>
        <w:pStyle w:val="a4"/>
        <w:numPr>
          <w:ilvl w:val="1"/>
          <w:numId w:val="1"/>
        </w:numPr>
        <w:ind w:left="567" w:hanging="567"/>
        <w:jc w:val="both"/>
      </w:pPr>
      <w:r>
        <w:t xml:space="preserve">Определяет направления взаимодействия дошкольного учреждения с другими учреждениями поселка (школа, </w:t>
      </w:r>
      <w:proofErr w:type="spellStart"/>
      <w:r>
        <w:t>досуговый</w:t>
      </w:r>
      <w:proofErr w:type="spellEnd"/>
      <w:r>
        <w:t xml:space="preserve"> центр и т.д.)</w:t>
      </w:r>
    </w:p>
    <w:p w:rsidR="009D57F8" w:rsidRDefault="009D57F8" w:rsidP="00F83331">
      <w:pPr>
        <w:pStyle w:val="a4"/>
        <w:numPr>
          <w:ilvl w:val="1"/>
          <w:numId w:val="1"/>
        </w:numPr>
        <w:ind w:left="567" w:hanging="567"/>
        <w:jc w:val="both"/>
      </w:pPr>
      <w:r>
        <w:lastRenderedPageBreak/>
        <w:t xml:space="preserve">Рассматривает  иные вопросы деятельности учреждения, непосредственно связанные с </w:t>
      </w:r>
      <w:proofErr w:type="spellStart"/>
      <w:proofErr w:type="gramStart"/>
      <w:r>
        <w:t>воспитательно</w:t>
      </w:r>
      <w:proofErr w:type="spellEnd"/>
      <w:r>
        <w:t xml:space="preserve"> – образовательной</w:t>
      </w:r>
      <w:proofErr w:type="gramEnd"/>
      <w:r>
        <w:t xml:space="preserve"> деятельностью</w:t>
      </w:r>
    </w:p>
    <w:p w:rsidR="009D57F8" w:rsidRPr="00F83331" w:rsidRDefault="009D57F8" w:rsidP="00F83331">
      <w:pPr>
        <w:pStyle w:val="a4"/>
        <w:numPr>
          <w:ilvl w:val="0"/>
          <w:numId w:val="1"/>
        </w:numPr>
        <w:ind w:left="567" w:hanging="567"/>
        <w:jc w:val="center"/>
        <w:rPr>
          <w:b/>
        </w:rPr>
      </w:pPr>
      <w:r w:rsidRPr="00F83331">
        <w:rPr>
          <w:b/>
        </w:rPr>
        <w:t>ФУНКЦИИ</w:t>
      </w:r>
    </w:p>
    <w:p w:rsidR="009D57F8" w:rsidRDefault="008D72A6" w:rsidP="00F83331">
      <w:pPr>
        <w:pStyle w:val="a4"/>
        <w:numPr>
          <w:ilvl w:val="1"/>
          <w:numId w:val="1"/>
        </w:numPr>
        <w:ind w:left="567" w:hanging="567"/>
        <w:jc w:val="both"/>
      </w:pPr>
      <w:r>
        <w:t xml:space="preserve">Педагогический совет является полифункциональным органом. </w:t>
      </w:r>
    </w:p>
    <w:p w:rsidR="008D72A6" w:rsidRDefault="008D72A6" w:rsidP="00F83331">
      <w:pPr>
        <w:pStyle w:val="a4"/>
        <w:numPr>
          <w:ilvl w:val="1"/>
          <w:numId w:val="1"/>
        </w:numPr>
        <w:ind w:left="567" w:hanging="567"/>
        <w:jc w:val="both"/>
      </w:pPr>
      <w:r>
        <w:t>Выделяются основные функции Педсовета: управленчески</w:t>
      </w:r>
      <w:r w:rsidR="00DE15F7">
        <w:t>е, методические, воспитательные, социально – педагогические.</w:t>
      </w:r>
    </w:p>
    <w:p w:rsidR="00DE15F7" w:rsidRPr="00DE15F7" w:rsidRDefault="00DE15F7" w:rsidP="00F83331">
      <w:pPr>
        <w:pStyle w:val="a4"/>
        <w:numPr>
          <w:ilvl w:val="0"/>
          <w:numId w:val="2"/>
        </w:numPr>
        <w:ind w:left="567" w:hanging="567"/>
        <w:jc w:val="both"/>
        <w:rPr>
          <w:vanish/>
        </w:rPr>
      </w:pPr>
    </w:p>
    <w:p w:rsidR="00F83331" w:rsidRDefault="00DE15F7" w:rsidP="00C33D29">
      <w:pPr>
        <w:pStyle w:val="a4"/>
        <w:numPr>
          <w:ilvl w:val="3"/>
          <w:numId w:val="2"/>
        </w:numPr>
        <w:ind w:left="993" w:hanging="284"/>
        <w:jc w:val="both"/>
      </w:pPr>
      <w:r>
        <w:t xml:space="preserve">Управленческие  функции: законодательные, совещательные, </w:t>
      </w:r>
      <w:r w:rsidR="009F3ED4">
        <w:t>обобщающе-диагностические, планово – прогностические, экспертно – контролирующие.</w:t>
      </w:r>
      <w:r w:rsidR="00F83331">
        <w:t xml:space="preserve"> </w:t>
      </w:r>
    </w:p>
    <w:p w:rsidR="009F3ED4" w:rsidRDefault="009F3ED4" w:rsidP="00C33D29">
      <w:pPr>
        <w:pStyle w:val="a4"/>
        <w:numPr>
          <w:ilvl w:val="3"/>
          <w:numId w:val="2"/>
        </w:numPr>
        <w:ind w:left="993" w:hanging="284"/>
        <w:jc w:val="both"/>
      </w:pPr>
      <w:r>
        <w:t xml:space="preserve">Методические функции: информационные, </w:t>
      </w:r>
      <w:proofErr w:type="gramStart"/>
      <w:r>
        <w:t>обобщающее</w:t>
      </w:r>
      <w:proofErr w:type="gramEnd"/>
      <w:r>
        <w:t xml:space="preserve"> – аналитические, развивающие, обучающие, активизирующие.</w:t>
      </w:r>
    </w:p>
    <w:p w:rsidR="009F3ED4" w:rsidRDefault="009F3ED4" w:rsidP="00C33D29">
      <w:pPr>
        <w:pStyle w:val="a4"/>
        <w:numPr>
          <w:ilvl w:val="3"/>
          <w:numId w:val="2"/>
        </w:numPr>
        <w:ind w:left="993" w:hanging="284"/>
        <w:jc w:val="both"/>
      </w:pPr>
      <w:r>
        <w:t>Воспитательные функции: индивидуальн</w:t>
      </w:r>
      <w:proofErr w:type="gramStart"/>
      <w:r>
        <w:t>о-</w:t>
      </w:r>
      <w:proofErr w:type="gramEnd"/>
      <w:r>
        <w:t xml:space="preserve"> формирующие, коллективно – обучающие, мотивационно – целевые, мировоззренческие – идеологические, организационно – воспитательные.</w:t>
      </w:r>
    </w:p>
    <w:p w:rsidR="009F3ED4" w:rsidRDefault="009F3ED4" w:rsidP="00C33D29">
      <w:pPr>
        <w:pStyle w:val="a4"/>
        <w:numPr>
          <w:ilvl w:val="3"/>
          <w:numId w:val="2"/>
        </w:numPr>
        <w:ind w:left="993" w:hanging="284"/>
        <w:jc w:val="both"/>
      </w:pPr>
      <w:r>
        <w:t>Социально – педагогические функции: коммуникативные, интегрирующие, координирующие, защищающие.</w:t>
      </w:r>
    </w:p>
    <w:p w:rsidR="009F3ED4" w:rsidRPr="00F83331" w:rsidRDefault="009F3ED4" w:rsidP="00F83331">
      <w:pPr>
        <w:pStyle w:val="a4"/>
        <w:numPr>
          <w:ilvl w:val="0"/>
          <w:numId w:val="2"/>
        </w:numPr>
        <w:ind w:left="567" w:hanging="567"/>
        <w:jc w:val="center"/>
        <w:rPr>
          <w:b/>
        </w:rPr>
      </w:pPr>
      <w:r w:rsidRPr="00F83331">
        <w:rPr>
          <w:b/>
        </w:rPr>
        <w:t>ТИПЫ И ФОРМЫ</w:t>
      </w:r>
    </w:p>
    <w:p w:rsidR="009F3ED4" w:rsidRDefault="00F83331" w:rsidP="00F83331">
      <w:pPr>
        <w:pStyle w:val="a4"/>
        <w:numPr>
          <w:ilvl w:val="1"/>
          <w:numId w:val="2"/>
        </w:numPr>
        <w:ind w:left="567" w:hanging="567"/>
        <w:jc w:val="both"/>
      </w:pPr>
      <w:r>
        <w:t>По методике проведения п</w:t>
      </w:r>
      <w:r w:rsidR="009F3ED4">
        <w:t xml:space="preserve">едагогические советы могут </w:t>
      </w:r>
      <w:r w:rsidR="009768B9">
        <w:t>быть традиционные, классические, нетрадиционные.</w:t>
      </w:r>
    </w:p>
    <w:p w:rsidR="009768B9" w:rsidRDefault="009768B9" w:rsidP="00F83331">
      <w:pPr>
        <w:pStyle w:val="a4"/>
        <w:numPr>
          <w:ilvl w:val="1"/>
          <w:numId w:val="2"/>
        </w:numPr>
        <w:ind w:left="567" w:hanging="567"/>
        <w:jc w:val="both"/>
      </w:pPr>
      <w:r>
        <w:t>По составу участников педсовет может быть:</w:t>
      </w:r>
    </w:p>
    <w:p w:rsidR="009768B9" w:rsidRDefault="009768B9" w:rsidP="00C33D29">
      <w:pPr>
        <w:pStyle w:val="a4"/>
        <w:numPr>
          <w:ilvl w:val="0"/>
          <w:numId w:val="3"/>
        </w:numPr>
        <w:ind w:left="993" w:hanging="284"/>
        <w:jc w:val="both"/>
      </w:pPr>
      <w:proofErr w:type="gramStart"/>
      <w:r>
        <w:t>постоянным</w:t>
      </w:r>
      <w:proofErr w:type="gramEnd"/>
      <w:r>
        <w:t xml:space="preserve"> (весь педагогический коллектив);</w:t>
      </w:r>
    </w:p>
    <w:p w:rsidR="009768B9" w:rsidRDefault="009768B9" w:rsidP="00C33D29">
      <w:pPr>
        <w:pStyle w:val="a4"/>
        <w:numPr>
          <w:ilvl w:val="0"/>
          <w:numId w:val="3"/>
        </w:numPr>
        <w:ind w:left="993" w:hanging="284"/>
        <w:jc w:val="both"/>
      </w:pPr>
      <w:proofErr w:type="gramStart"/>
      <w:r>
        <w:t>расширенным (с участием родителей (законных представителей) и представителей заинтересованных  организаций.</w:t>
      </w:r>
      <w:proofErr w:type="gramEnd"/>
    </w:p>
    <w:p w:rsidR="009768B9" w:rsidRDefault="009768B9" w:rsidP="00F83331">
      <w:pPr>
        <w:pStyle w:val="a4"/>
        <w:numPr>
          <w:ilvl w:val="1"/>
          <w:numId w:val="2"/>
        </w:numPr>
        <w:ind w:left="567" w:hanging="567"/>
        <w:jc w:val="both"/>
      </w:pPr>
      <w:r>
        <w:t xml:space="preserve">По месту и роли в </w:t>
      </w:r>
      <w:proofErr w:type="spellStart"/>
      <w:proofErr w:type="gramStart"/>
      <w:r>
        <w:t>воспитательно</w:t>
      </w:r>
      <w:proofErr w:type="spellEnd"/>
      <w:r>
        <w:t xml:space="preserve"> – образовательном</w:t>
      </w:r>
      <w:proofErr w:type="gramEnd"/>
      <w:r>
        <w:t xml:space="preserve"> процессе педсовет может быть:</w:t>
      </w:r>
    </w:p>
    <w:p w:rsidR="009768B9" w:rsidRDefault="009768B9" w:rsidP="00C33D29">
      <w:pPr>
        <w:pStyle w:val="a4"/>
        <w:numPr>
          <w:ilvl w:val="0"/>
          <w:numId w:val="4"/>
        </w:numPr>
        <w:tabs>
          <w:tab w:val="left" w:pos="993"/>
        </w:tabs>
        <w:ind w:left="567" w:firstLine="142"/>
        <w:jc w:val="both"/>
      </w:pPr>
      <w:r>
        <w:t>тактическим;</w:t>
      </w:r>
    </w:p>
    <w:p w:rsidR="009768B9" w:rsidRDefault="009768B9" w:rsidP="00C33D29">
      <w:pPr>
        <w:pStyle w:val="a4"/>
        <w:numPr>
          <w:ilvl w:val="0"/>
          <w:numId w:val="4"/>
        </w:numPr>
        <w:tabs>
          <w:tab w:val="left" w:pos="993"/>
        </w:tabs>
        <w:ind w:left="567" w:firstLine="142"/>
        <w:jc w:val="both"/>
      </w:pPr>
      <w:r>
        <w:t>стратегическим;</w:t>
      </w:r>
    </w:p>
    <w:p w:rsidR="009768B9" w:rsidRDefault="009768B9" w:rsidP="00C33D29">
      <w:pPr>
        <w:pStyle w:val="a4"/>
        <w:numPr>
          <w:ilvl w:val="0"/>
          <w:numId w:val="4"/>
        </w:numPr>
        <w:tabs>
          <w:tab w:val="left" w:pos="993"/>
        </w:tabs>
        <w:ind w:left="567" w:firstLine="142"/>
        <w:jc w:val="both"/>
      </w:pPr>
      <w:r>
        <w:t>итоговым;</w:t>
      </w:r>
    </w:p>
    <w:p w:rsidR="009768B9" w:rsidRDefault="009768B9" w:rsidP="00C33D29">
      <w:pPr>
        <w:pStyle w:val="a4"/>
        <w:numPr>
          <w:ilvl w:val="0"/>
          <w:numId w:val="4"/>
        </w:numPr>
        <w:tabs>
          <w:tab w:val="left" w:pos="993"/>
        </w:tabs>
        <w:ind w:left="567" w:firstLine="142"/>
        <w:jc w:val="both"/>
      </w:pPr>
      <w:r>
        <w:t>внеочередным;</w:t>
      </w:r>
    </w:p>
    <w:p w:rsidR="009768B9" w:rsidRDefault="009768B9" w:rsidP="00C33D29">
      <w:pPr>
        <w:pStyle w:val="a4"/>
        <w:numPr>
          <w:ilvl w:val="0"/>
          <w:numId w:val="4"/>
        </w:numPr>
        <w:tabs>
          <w:tab w:val="left" w:pos="993"/>
        </w:tabs>
        <w:ind w:left="567" w:firstLine="142"/>
        <w:jc w:val="both"/>
      </w:pPr>
      <w:proofErr w:type="gramStart"/>
      <w:r>
        <w:t>по</w:t>
      </w:r>
      <w:proofErr w:type="gramEnd"/>
      <w:r>
        <w:t xml:space="preserve"> итогом проверок и предписаний вышестоящих организаций.</w:t>
      </w:r>
    </w:p>
    <w:p w:rsidR="009768B9" w:rsidRDefault="009768B9" w:rsidP="00F83331">
      <w:pPr>
        <w:pStyle w:val="a4"/>
        <w:ind w:left="567" w:hanging="567"/>
        <w:jc w:val="both"/>
      </w:pPr>
    </w:p>
    <w:p w:rsidR="009768B9" w:rsidRPr="00F83331" w:rsidRDefault="009768B9" w:rsidP="00F83331">
      <w:pPr>
        <w:pStyle w:val="a4"/>
        <w:numPr>
          <w:ilvl w:val="0"/>
          <w:numId w:val="2"/>
        </w:numPr>
        <w:ind w:left="567" w:hanging="567"/>
        <w:jc w:val="center"/>
        <w:rPr>
          <w:b/>
        </w:rPr>
      </w:pPr>
      <w:r w:rsidRPr="00F83331">
        <w:rPr>
          <w:b/>
        </w:rPr>
        <w:t>ОРГАНИЗАЦИЯ ДЕЯТЕЛЬНОСТИ</w:t>
      </w:r>
    </w:p>
    <w:p w:rsidR="009768B9" w:rsidRDefault="009768B9" w:rsidP="00F83331">
      <w:pPr>
        <w:pStyle w:val="a4"/>
        <w:numPr>
          <w:ilvl w:val="1"/>
          <w:numId w:val="2"/>
        </w:numPr>
        <w:ind w:left="567" w:hanging="567"/>
        <w:jc w:val="both"/>
      </w:pPr>
      <w:r>
        <w:t xml:space="preserve">Членами педсовета являются все категории педагогических работников </w:t>
      </w:r>
      <w:r w:rsidR="00F83331">
        <w:t xml:space="preserve">учреждения, </w:t>
      </w:r>
      <w:r>
        <w:t xml:space="preserve"> медицинская сестра, а также в него могут входить представители родительской общественности с правом совещательного голоса.</w:t>
      </w:r>
    </w:p>
    <w:p w:rsidR="009768B9" w:rsidRDefault="009768B9" w:rsidP="00F83331">
      <w:pPr>
        <w:pStyle w:val="a4"/>
        <w:numPr>
          <w:ilvl w:val="1"/>
          <w:numId w:val="2"/>
        </w:numPr>
        <w:ind w:left="567" w:hanging="567"/>
        <w:jc w:val="both"/>
      </w:pPr>
      <w:r>
        <w:t xml:space="preserve">На заседания могут приглашаться представители общественных организаций, учителя школы. </w:t>
      </w:r>
      <w:r w:rsidR="00C563F3">
        <w:t>Лица, приглашенные на заседание педагогического совета, пользуются правом совещательного голоса.</w:t>
      </w:r>
    </w:p>
    <w:p w:rsidR="00C563F3" w:rsidRDefault="00C563F3" w:rsidP="00F83331">
      <w:pPr>
        <w:pStyle w:val="a4"/>
        <w:numPr>
          <w:ilvl w:val="1"/>
          <w:numId w:val="2"/>
        </w:numPr>
        <w:ind w:left="567" w:hanging="567"/>
        <w:jc w:val="both"/>
      </w:pPr>
      <w:r>
        <w:t>Педагогические советы проводятся в соответствии с планом работы дошкольного учреждения, но не реже 3 раз в год.</w:t>
      </w:r>
    </w:p>
    <w:p w:rsidR="00C563F3" w:rsidRDefault="00C563F3" w:rsidP="00F83331">
      <w:pPr>
        <w:pStyle w:val="a4"/>
        <w:numPr>
          <w:ilvl w:val="1"/>
          <w:numId w:val="2"/>
        </w:numPr>
        <w:ind w:left="567" w:hanging="567"/>
        <w:jc w:val="both"/>
      </w:pPr>
      <w:r>
        <w:t xml:space="preserve">На заседании педагогического совета используются активные формы деятельности педагогов: деловые игры, интеллектуальные и педагогические разминки, решение </w:t>
      </w:r>
      <w:proofErr w:type="spellStart"/>
      <w:proofErr w:type="gramStart"/>
      <w:r>
        <w:t>психолого</w:t>
      </w:r>
      <w:proofErr w:type="spellEnd"/>
      <w:r>
        <w:t xml:space="preserve"> – педагогических</w:t>
      </w:r>
      <w:proofErr w:type="gramEnd"/>
      <w:r>
        <w:t xml:space="preserve"> задач и др.</w:t>
      </w:r>
    </w:p>
    <w:p w:rsidR="00C563F3" w:rsidRDefault="00C563F3" w:rsidP="00F83331">
      <w:pPr>
        <w:pStyle w:val="a4"/>
        <w:numPr>
          <w:ilvl w:val="1"/>
          <w:numId w:val="2"/>
        </w:numPr>
        <w:ind w:left="567" w:hanging="567"/>
        <w:jc w:val="both"/>
      </w:pPr>
      <w:r>
        <w:t>Педагогический совет избирает председателя сроком на 2 года.  Председателем может быть избран любой член педагогического коллектива.</w:t>
      </w:r>
    </w:p>
    <w:p w:rsidR="00C563F3" w:rsidRDefault="00C563F3" w:rsidP="00F83331">
      <w:pPr>
        <w:pStyle w:val="a4"/>
        <w:numPr>
          <w:ilvl w:val="1"/>
          <w:numId w:val="2"/>
        </w:numPr>
        <w:ind w:left="567" w:hanging="567"/>
        <w:jc w:val="both"/>
      </w:pPr>
      <w:r>
        <w:t>Председатель действует от имени педагогического совета и представляет интересы педагогического коллектива на всех уровнях.</w:t>
      </w:r>
    </w:p>
    <w:p w:rsidR="00C563F3" w:rsidRDefault="002E5E92" w:rsidP="00F83331">
      <w:pPr>
        <w:pStyle w:val="a4"/>
        <w:numPr>
          <w:ilvl w:val="1"/>
          <w:numId w:val="2"/>
        </w:numPr>
        <w:ind w:left="567" w:hanging="567"/>
        <w:jc w:val="both"/>
      </w:pPr>
      <w:r>
        <w:t>Педагогический совет  принимает решения по обсуждаемым вопросам простым большинством голосов при наличии на заседании не менее двух третей членов. Решение считается принятым, если за него проголосовало более половины присутствующих на заседании. При равном числе голосов решающим является голос председателя.</w:t>
      </w:r>
    </w:p>
    <w:p w:rsidR="002E5E92" w:rsidRDefault="002E5E92" w:rsidP="00F83331">
      <w:pPr>
        <w:pStyle w:val="a4"/>
        <w:numPr>
          <w:ilvl w:val="1"/>
          <w:numId w:val="2"/>
        </w:numPr>
        <w:ind w:left="567" w:hanging="567"/>
        <w:jc w:val="both"/>
      </w:pPr>
      <w:r>
        <w:t>Решения должны носить конкретный характер с указанием срока проведения мероприятий и ответственных за их исполнение.</w:t>
      </w:r>
    </w:p>
    <w:p w:rsidR="002E5E92" w:rsidRDefault="002E5E92" w:rsidP="00F83331">
      <w:pPr>
        <w:pStyle w:val="a4"/>
        <w:numPr>
          <w:ilvl w:val="1"/>
          <w:numId w:val="2"/>
        </w:numPr>
        <w:ind w:left="567" w:hanging="567"/>
        <w:jc w:val="both"/>
      </w:pPr>
      <w:r>
        <w:t>Организацию работы по выполнению решений осуществляет председатель, который привлекает к этой работе педагогов, медицинскую сестру, членов коллектива</w:t>
      </w:r>
      <w:r w:rsidR="00B10CBC">
        <w:t xml:space="preserve"> и общественность учреждения. На очередных заседаниях необходимо доложить о реализации принятых решений.</w:t>
      </w:r>
    </w:p>
    <w:p w:rsidR="00B10CBC" w:rsidRDefault="00B10CBC" w:rsidP="00F83331">
      <w:pPr>
        <w:pStyle w:val="a4"/>
        <w:numPr>
          <w:ilvl w:val="1"/>
          <w:numId w:val="2"/>
        </w:numPr>
        <w:ind w:left="567" w:hanging="567"/>
        <w:jc w:val="both"/>
      </w:pPr>
      <w:r>
        <w:t>Члены педагогического совета имеют право вносить на рассмотрение вопросы, связанные с совершенствованием деятельности учреждения.</w:t>
      </w:r>
    </w:p>
    <w:p w:rsidR="00B10CBC" w:rsidRDefault="00B10CBC" w:rsidP="00F83331">
      <w:pPr>
        <w:pStyle w:val="a4"/>
        <w:numPr>
          <w:ilvl w:val="1"/>
          <w:numId w:val="2"/>
        </w:numPr>
        <w:ind w:left="567" w:hanging="567"/>
        <w:jc w:val="both"/>
      </w:pPr>
      <w:r>
        <w:t>Каждый член педагогического коллектива учреждения обязан посещать его заседания, активно участвовать в подготовке к работе педагогического совещания, своевременно выполнять принятые решения.</w:t>
      </w:r>
    </w:p>
    <w:p w:rsidR="00B10CBC" w:rsidRPr="00F83331" w:rsidRDefault="00B10CBC" w:rsidP="00F83331">
      <w:pPr>
        <w:pStyle w:val="a4"/>
        <w:numPr>
          <w:ilvl w:val="0"/>
          <w:numId w:val="2"/>
        </w:numPr>
        <w:ind w:left="567" w:hanging="567"/>
        <w:jc w:val="center"/>
        <w:rPr>
          <w:b/>
        </w:rPr>
      </w:pPr>
      <w:r w:rsidRPr="00F83331">
        <w:rPr>
          <w:b/>
        </w:rPr>
        <w:t>ФУНКЦИИ ПРЕДСЕДАТЕЛЯ</w:t>
      </w:r>
    </w:p>
    <w:p w:rsidR="00B10CBC" w:rsidRDefault="00B10CBC" w:rsidP="00F83331">
      <w:pPr>
        <w:pStyle w:val="a4"/>
        <w:numPr>
          <w:ilvl w:val="1"/>
          <w:numId w:val="2"/>
        </w:numPr>
        <w:ind w:left="567" w:hanging="567"/>
      </w:pPr>
      <w:r>
        <w:t>Организует деятельность педагогического совета.</w:t>
      </w:r>
    </w:p>
    <w:p w:rsidR="00B10CBC" w:rsidRDefault="00B10CBC" w:rsidP="00F83331">
      <w:pPr>
        <w:pStyle w:val="a4"/>
        <w:numPr>
          <w:ilvl w:val="1"/>
          <w:numId w:val="2"/>
        </w:numPr>
        <w:ind w:left="567" w:hanging="567"/>
      </w:pPr>
      <w:r>
        <w:t>Определяет повестку  заседания и информирует не менее чем за десять дней до срока проведения о предстоящем заседании.</w:t>
      </w:r>
    </w:p>
    <w:p w:rsidR="00B10CBC" w:rsidRDefault="00B10CBC" w:rsidP="00F83331">
      <w:pPr>
        <w:pStyle w:val="a4"/>
        <w:numPr>
          <w:ilvl w:val="1"/>
          <w:numId w:val="2"/>
        </w:numPr>
        <w:ind w:left="567" w:hanging="567"/>
      </w:pPr>
      <w:r>
        <w:t>Контролирует выполнение решений предыдущего педагогического совета.</w:t>
      </w:r>
    </w:p>
    <w:p w:rsidR="00B10CBC" w:rsidRDefault="00B10CBC" w:rsidP="00F83331">
      <w:pPr>
        <w:pStyle w:val="a4"/>
        <w:numPr>
          <w:ilvl w:val="1"/>
          <w:numId w:val="2"/>
        </w:numPr>
        <w:ind w:left="567" w:hanging="567"/>
      </w:pPr>
      <w:r>
        <w:t xml:space="preserve">Отчитывается, о результатах </w:t>
      </w:r>
      <w:r w:rsidR="00F10467">
        <w:t xml:space="preserve">деятельности педагогического совета перед </w:t>
      </w:r>
      <w:r w:rsidR="00C33D29">
        <w:t>советом родителей</w:t>
      </w:r>
      <w:r w:rsidR="00F10467">
        <w:t>, учредителем, отделом образования.</w:t>
      </w:r>
    </w:p>
    <w:p w:rsidR="00F10467" w:rsidRPr="00F83331" w:rsidRDefault="00F10467" w:rsidP="00F83331">
      <w:pPr>
        <w:pStyle w:val="a4"/>
        <w:numPr>
          <w:ilvl w:val="0"/>
          <w:numId w:val="2"/>
        </w:numPr>
        <w:ind w:left="567" w:hanging="567"/>
        <w:jc w:val="center"/>
        <w:rPr>
          <w:b/>
        </w:rPr>
      </w:pPr>
      <w:r w:rsidRPr="00F83331">
        <w:rPr>
          <w:b/>
        </w:rPr>
        <w:t>ВЕДЕНИЕ ДОКУМЕНТАЦИИ</w:t>
      </w:r>
    </w:p>
    <w:p w:rsidR="00F10467" w:rsidRDefault="00F10467" w:rsidP="00F83331">
      <w:pPr>
        <w:pStyle w:val="a4"/>
        <w:numPr>
          <w:ilvl w:val="1"/>
          <w:numId w:val="2"/>
        </w:numPr>
        <w:ind w:left="567" w:hanging="567"/>
      </w:pPr>
      <w:r>
        <w:t>Заседания педагогического совета протоколируются секретарем.</w:t>
      </w:r>
    </w:p>
    <w:p w:rsidR="00F10467" w:rsidRPr="00F10467" w:rsidRDefault="00F10467" w:rsidP="00F83331">
      <w:pPr>
        <w:pStyle w:val="a4"/>
        <w:numPr>
          <w:ilvl w:val="1"/>
          <w:numId w:val="2"/>
        </w:numPr>
        <w:ind w:left="567" w:hanging="567"/>
      </w:pPr>
      <w:r>
        <w:t>Протоколы подписываются председателем и секретарем, хранятся в делах учреждения.</w:t>
      </w:r>
    </w:p>
    <w:sectPr w:rsidR="00F10467" w:rsidRPr="00F10467" w:rsidSect="00F8333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22D04"/>
    <w:multiLevelType w:val="hybridMultilevel"/>
    <w:tmpl w:val="4A4CA862"/>
    <w:lvl w:ilvl="0" w:tplc="D4D4497E">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
    <w:nsid w:val="4A555BE7"/>
    <w:multiLevelType w:val="hybridMultilevel"/>
    <w:tmpl w:val="03C26194"/>
    <w:lvl w:ilvl="0" w:tplc="29D08D46">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2">
    <w:nsid w:val="63EA585C"/>
    <w:multiLevelType w:val="hybridMultilevel"/>
    <w:tmpl w:val="016287EA"/>
    <w:lvl w:ilvl="0" w:tplc="29D08D46">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nsid w:val="6BC07176"/>
    <w:multiLevelType w:val="multilevel"/>
    <w:tmpl w:val="D25E06C0"/>
    <w:lvl w:ilvl="0">
      <w:start w:val="5"/>
      <w:numFmt w:val="decimal"/>
      <w:lvlText w:val="%1."/>
      <w:lvlJc w:val="left"/>
      <w:pPr>
        <w:ind w:left="72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FB303B3"/>
    <w:multiLevelType w:val="multilevel"/>
    <w:tmpl w:val="1C24EBC8"/>
    <w:lvl w:ilvl="0">
      <w:start w:val="1"/>
      <w:numFmt w:val="decimal"/>
      <w:lvlText w:val="%1."/>
      <w:lvlJc w:val="left"/>
      <w:pPr>
        <w:ind w:left="720" w:hanging="360"/>
      </w:pPr>
    </w:lvl>
    <w:lvl w:ilvl="1">
      <w:start w:val="1"/>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771EA"/>
    <w:rsid w:val="00214CF8"/>
    <w:rsid w:val="002B52A0"/>
    <w:rsid w:val="002E5E92"/>
    <w:rsid w:val="004771EA"/>
    <w:rsid w:val="00495FA4"/>
    <w:rsid w:val="00496F76"/>
    <w:rsid w:val="00537EDC"/>
    <w:rsid w:val="00544231"/>
    <w:rsid w:val="008D72A6"/>
    <w:rsid w:val="0091011B"/>
    <w:rsid w:val="00940D17"/>
    <w:rsid w:val="009768B9"/>
    <w:rsid w:val="009D57F8"/>
    <w:rsid w:val="009F3ED4"/>
    <w:rsid w:val="00B10CBC"/>
    <w:rsid w:val="00C33D29"/>
    <w:rsid w:val="00C563F3"/>
    <w:rsid w:val="00DE15F7"/>
    <w:rsid w:val="00F10467"/>
    <w:rsid w:val="00F83331"/>
    <w:rsid w:val="00FD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EA"/>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771EA"/>
    <w:rPr>
      <w:b/>
      <w:bCs/>
    </w:rPr>
  </w:style>
  <w:style w:type="paragraph" w:styleId="a4">
    <w:name w:val="List Paragraph"/>
    <w:basedOn w:val="a"/>
    <w:uiPriority w:val="34"/>
    <w:qFormat/>
    <w:rsid w:val="004771EA"/>
    <w:pPr>
      <w:ind w:left="720"/>
      <w:contextualSpacing/>
    </w:pPr>
  </w:style>
</w:styles>
</file>

<file path=word/webSettings.xml><?xml version="1.0" encoding="utf-8"?>
<w:webSettings xmlns:r="http://schemas.openxmlformats.org/officeDocument/2006/relationships" xmlns:w="http://schemas.openxmlformats.org/wordprocessingml/2006/main">
  <w:divs>
    <w:div w:id="115129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A203-D68A-40D3-AC05-C6CBD7BE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Дрога А В</dc:creator>
  <cp:lastModifiedBy>Пользователь</cp:lastModifiedBy>
  <cp:revision>7</cp:revision>
  <cp:lastPrinted>2013-02-08T08:02:00Z</cp:lastPrinted>
  <dcterms:created xsi:type="dcterms:W3CDTF">2013-02-06T07:38:00Z</dcterms:created>
  <dcterms:modified xsi:type="dcterms:W3CDTF">2017-10-20T07:16:00Z</dcterms:modified>
</cp:coreProperties>
</file>